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5D8C" w14:textId="63272B83" w:rsidR="000D3E3F" w:rsidRPr="00ED3318" w:rsidRDefault="000D3E3F" w:rsidP="00ED3318">
      <w:pPr>
        <w:pStyle w:val="Standard"/>
        <w:jc w:val="center"/>
        <w:rPr>
          <w:b/>
          <w:bCs/>
        </w:rPr>
      </w:pPr>
      <w:bookmarkStart w:id="0" w:name="_Hlk95236655"/>
      <w:bookmarkStart w:id="1" w:name="_Hlk95236569"/>
      <w:r w:rsidRPr="00ED3318">
        <w:rPr>
          <w:b/>
          <w:bCs/>
        </w:rPr>
        <w:t>NOTA DEL PRESIDENTE</w:t>
      </w:r>
    </w:p>
    <w:p w14:paraId="3E44741C" w14:textId="77777777" w:rsidR="00ED3318" w:rsidRDefault="004C348F" w:rsidP="00ED3318">
      <w:pPr>
        <w:pStyle w:val="Standard"/>
        <w:ind w:firstLine="708"/>
      </w:pPr>
      <w:r>
        <w:t xml:space="preserve">Egregio Socio, </w:t>
      </w:r>
    </w:p>
    <w:p w14:paraId="19F1B480" w14:textId="4C763C79" w:rsidR="004C348F" w:rsidRDefault="004C348F" w:rsidP="00ED3318">
      <w:pPr>
        <w:pStyle w:val="Standard"/>
      </w:pPr>
      <w:r>
        <w:t>rieccoci ad organizzare un’altra annata ricca di soddisfazioni insieme alle nostre Beneamate “Vespa”.</w:t>
      </w:r>
      <w:r w:rsidR="00FB190B">
        <w:t xml:space="preserve"> </w:t>
      </w:r>
    </w:p>
    <w:p w14:paraId="5529C920" w14:textId="68261AA4" w:rsidR="004C348F" w:rsidRDefault="004C348F" w:rsidP="00ED3318">
      <w:pPr>
        <w:pStyle w:val="Standard"/>
        <w:ind w:firstLine="708"/>
      </w:pPr>
      <w:r>
        <w:t>Abbiamo cercato di offrire un programma abbastanza variegato in modo da dar</w:t>
      </w:r>
      <w:r w:rsidR="00770DBA">
        <w:t>ti</w:t>
      </w:r>
      <w:r>
        <w:t xml:space="preserve"> </w:t>
      </w:r>
      <w:r w:rsidR="00770DBA">
        <w:t>ampie possibilità di scelta</w:t>
      </w:r>
      <w:r>
        <w:t>.</w:t>
      </w:r>
    </w:p>
    <w:p w14:paraId="7E30BC0E" w14:textId="2420822F" w:rsidR="003C5944" w:rsidRDefault="004C348F" w:rsidP="002C1DA2">
      <w:pPr>
        <w:pStyle w:val="Standard"/>
        <w:ind w:firstLine="708"/>
      </w:pPr>
      <w:r>
        <w:t>Anche per quest’anno il</w:t>
      </w:r>
      <w:r w:rsidR="00FB190B">
        <w:t xml:space="preserve"> direttivo</w:t>
      </w:r>
      <w:r>
        <w:t xml:space="preserve"> ha deciso di lasciare invariata la quota di iscrizione come quella dello scorso anno, sperando di aver</w:t>
      </w:r>
      <w:r w:rsidR="002C1DA2">
        <w:t>t</w:t>
      </w:r>
      <w:r>
        <w:t>i fatto cosa gradita.</w:t>
      </w:r>
      <w:bookmarkEnd w:id="0"/>
    </w:p>
    <w:p w14:paraId="10409A97" w14:textId="1D8501E1" w:rsidR="004C348F" w:rsidRDefault="00770DBA" w:rsidP="00ED3318">
      <w:pPr>
        <w:pStyle w:val="Standard"/>
        <w:ind w:firstLine="708"/>
      </w:pPr>
      <w:r>
        <w:t>Ci siamo lasciati lo scorso anno con la Cena Sociale ed il rinnovo del Consiglio Direttivo con qualche conferma e qualche novità e con la mia riconferma nel ruolo di Presidente. Anche se ho più volte espresso la volontà di non ricandidarmi a questo ruolo, ma</w:t>
      </w:r>
      <w:r w:rsidR="00107ABB">
        <w:t>,</w:t>
      </w:r>
      <w:r>
        <w:t xml:space="preserve"> visto l’esito plebiscitario del voto</w:t>
      </w:r>
      <w:r w:rsidR="002C1DA2">
        <w:t>,</w:t>
      </w:r>
      <w:r>
        <w:t xml:space="preserve"> mi sento onorato di intraprende questo 4</w:t>
      </w:r>
      <w:r w:rsidR="00107ABB">
        <w:t>°</w:t>
      </w:r>
      <w:r>
        <w:t xml:space="preserve"> mandato da Presidente</w:t>
      </w:r>
      <w:r w:rsidR="007C77A4">
        <w:t>;</w:t>
      </w:r>
      <w:r>
        <w:t xml:space="preserve"> e</w:t>
      </w:r>
      <w:r w:rsidR="007C77A4">
        <w:t>,</w:t>
      </w:r>
      <w:r>
        <w:t xml:space="preserve"> anche se attualmente ricopro altri ruoli sia all’interno del Vespa Club Italia </w:t>
      </w:r>
      <w:r w:rsidR="002C1DA2">
        <w:t>ch</w:t>
      </w:r>
      <w:r>
        <w:t xml:space="preserve">e dell’FMI, cercherò di impegnarmi per il VC Campobasso </w:t>
      </w:r>
      <w:r w:rsidR="008A04CC">
        <w:t>con la stessa passione di sempre.</w:t>
      </w:r>
    </w:p>
    <w:p w14:paraId="1829FF3D" w14:textId="28BEBDE3" w:rsidR="008A04CC" w:rsidRDefault="008A04CC" w:rsidP="00607489">
      <w:pPr>
        <w:pStyle w:val="Standard"/>
        <w:ind w:firstLine="708"/>
      </w:pPr>
      <w:r>
        <w:t xml:space="preserve">Una nota </w:t>
      </w:r>
      <w:r w:rsidR="00616AD4">
        <w:t>speciale</w:t>
      </w:r>
      <w:r>
        <w:t xml:space="preserve"> la voglio spendere per il nostro raduno dello scorso mese di agosto, perfettamente riuscito grazie alla collaborazione di </w:t>
      </w:r>
      <w:r w:rsidR="002C1DA2">
        <w:t>tutti (</w:t>
      </w:r>
      <w:r w:rsidR="00616AD4">
        <w:t>in</w:t>
      </w:r>
      <w:r>
        <w:t xml:space="preserve"> particolare ai soci che</w:t>
      </w:r>
      <w:r w:rsidR="007C77A4">
        <w:t>,</w:t>
      </w:r>
      <w:r>
        <w:t xml:space="preserve"> per dovere di </w:t>
      </w:r>
      <w:proofErr w:type="gramStart"/>
      <w:r>
        <w:t>ospitalità</w:t>
      </w:r>
      <w:r w:rsidR="007C77A4">
        <w:t>,</w:t>
      </w:r>
      <w:r w:rsidR="00A57F81">
        <w:t xml:space="preserve"> </w:t>
      </w:r>
      <w:r>
        <w:t xml:space="preserve"> hanno</w:t>
      </w:r>
      <w:proofErr w:type="gramEnd"/>
      <w:r>
        <w:t xml:space="preserve"> ceduto il </w:t>
      </w:r>
      <w:r w:rsidR="00107ABB">
        <w:t xml:space="preserve">loro </w:t>
      </w:r>
      <w:r>
        <w:t>posto al ristorante</w:t>
      </w:r>
      <w:r w:rsidR="00107ABB">
        <w:t>,</w:t>
      </w:r>
      <w:r>
        <w:t xml:space="preserve"> ai vespisti venuti da fuori Regione)</w:t>
      </w:r>
      <w:r w:rsidR="00607489">
        <w:t xml:space="preserve"> ed alla particolare </w:t>
      </w:r>
      <w:r w:rsidR="00616AD4">
        <w:t>riuscita dell’esposizione delle vespe all’interno del Distretto Militare che tanto lustro ha dato al nostro evento.</w:t>
      </w:r>
    </w:p>
    <w:p w14:paraId="4F261EBC" w14:textId="0B739E05" w:rsidR="008A04CC" w:rsidRDefault="008A04CC" w:rsidP="002C1DA2">
      <w:pPr>
        <w:pStyle w:val="Standard"/>
        <w:ind w:firstLine="708"/>
        <w:rPr>
          <w:kern w:val="0"/>
        </w:rPr>
      </w:pPr>
      <w:r>
        <w:t>Un altro successo del nostro club è il boom di iscrizioni per la partecipazione, al raduno mondiale di Interlaken (Svizzera) ben 14 partecipanti</w:t>
      </w:r>
      <w:r w:rsidR="00107ABB">
        <w:t>,</w:t>
      </w:r>
      <w:r>
        <w:t xml:space="preserve"> </w:t>
      </w:r>
      <w:r>
        <w:rPr>
          <w:kern w:val="0"/>
        </w:rPr>
        <w:t>sforando di ben sei unità la quot</w:t>
      </w:r>
      <w:r w:rsidR="00107ABB">
        <w:rPr>
          <w:kern w:val="0"/>
        </w:rPr>
        <w:t xml:space="preserve">a assegnata al nostro </w:t>
      </w:r>
      <w:proofErr w:type="spellStart"/>
      <w:r w:rsidR="00107ABB">
        <w:rPr>
          <w:kern w:val="0"/>
        </w:rPr>
        <w:t>VClub</w:t>
      </w:r>
      <w:proofErr w:type="spellEnd"/>
      <w:r w:rsidR="002C1DA2">
        <w:rPr>
          <w:kern w:val="0"/>
        </w:rPr>
        <w:t>.</w:t>
      </w:r>
    </w:p>
    <w:p w14:paraId="0EF78662" w14:textId="23EECA6F" w:rsidR="004C348F" w:rsidRDefault="004C348F" w:rsidP="00607489">
      <w:pPr>
        <w:pStyle w:val="Standard"/>
        <w:ind w:firstLine="708"/>
      </w:pPr>
      <w:r>
        <w:t>Colgo l’occasione per ricordar</w:t>
      </w:r>
      <w:r w:rsidR="002C1DA2">
        <w:t>ti</w:t>
      </w:r>
      <w:r>
        <w:t>, che</w:t>
      </w:r>
      <w:r w:rsidR="002C1DA2">
        <w:t>, come</w:t>
      </w:r>
      <w:r>
        <w:t xml:space="preserve"> da indicazione del Vespa Club Italia</w:t>
      </w:r>
      <w:r w:rsidR="00107ABB">
        <w:t xml:space="preserve">, </w:t>
      </w:r>
      <w:r>
        <w:t>per potersi iscrivere ai vari Raduni inseriti a calendario dello stesso Vespa Club Italia</w:t>
      </w:r>
      <w:r w:rsidR="00F1617A">
        <w:t xml:space="preserve"> è necessario effettuare l’iscrizione solo ed esclusivamente attraverso il proprio Club di riferimento ed esibire durante la manifestazione</w:t>
      </w:r>
      <w:r w:rsidR="00107ABB">
        <w:t xml:space="preserve"> solo segni distintivi del Club di appartenenza.</w:t>
      </w:r>
    </w:p>
    <w:p w14:paraId="62525FCC" w14:textId="693D1E97" w:rsidR="00107ABB" w:rsidRDefault="002C1DA2" w:rsidP="002C1DA2">
      <w:pPr>
        <w:pStyle w:val="Standard"/>
        <w:ind w:firstLine="708"/>
      </w:pPr>
      <w:r>
        <w:t xml:space="preserve">Eventuali inadempienze potranno essere </w:t>
      </w:r>
      <w:r w:rsidR="00107ABB">
        <w:t>sanzion</w:t>
      </w:r>
      <w:r>
        <w:t>ate</w:t>
      </w:r>
      <w:r w:rsidR="00107ABB">
        <w:t xml:space="preserve"> dal </w:t>
      </w:r>
      <w:r>
        <w:t>V</w:t>
      </w:r>
      <w:r w:rsidR="00107ABB">
        <w:t xml:space="preserve">espa </w:t>
      </w:r>
      <w:r>
        <w:t>C</w:t>
      </w:r>
      <w:r w:rsidR="00107ABB">
        <w:t>lub</w:t>
      </w:r>
      <w:r>
        <w:t xml:space="preserve"> </w:t>
      </w:r>
      <w:r w:rsidR="00107ABB">
        <w:t>Italia, e per le quali non ci terremo in alcun modo responsabili</w:t>
      </w:r>
      <w:r w:rsidR="00107ABB">
        <w:rPr>
          <w:kern w:val="0"/>
        </w:rPr>
        <w:t>.</w:t>
      </w:r>
    </w:p>
    <w:p w14:paraId="13D41BE2" w14:textId="77777777" w:rsidR="00ED3318" w:rsidRDefault="00ED3318" w:rsidP="00577F9F">
      <w:pPr>
        <w:pStyle w:val="Standard"/>
      </w:pPr>
    </w:p>
    <w:p w14:paraId="085BFBAF" w14:textId="5409B791" w:rsidR="00FB190B" w:rsidRDefault="006B21D2" w:rsidP="00577F9F">
      <w:pPr>
        <w:pStyle w:val="Standard"/>
      </w:pPr>
      <w:r>
        <w:t>Grazie, Giovanni</w:t>
      </w:r>
      <w:r w:rsidR="00577F9F">
        <w:t xml:space="preserve"> PACIFICO</w:t>
      </w:r>
    </w:p>
    <w:bookmarkEnd w:id="1"/>
    <w:p w14:paraId="2189E94E" w14:textId="77777777" w:rsidR="00824B6F" w:rsidRDefault="00824B6F"/>
    <w:p w14:paraId="42C819AC" w14:textId="5D474086" w:rsidR="00A9682F" w:rsidRPr="00D408D9" w:rsidRDefault="001B27D9" w:rsidP="001D64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Nota Bene: </w:t>
      </w:r>
      <w:r w:rsidR="00A9682F" w:rsidRPr="00D408D9">
        <w:rPr>
          <w:sz w:val="18"/>
          <w:szCs w:val="18"/>
        </w:rPr>
        <w:t>Gli orari e le partenze verranno comunicati dal referente</w:t>
      </w:r>
      <w:r w:rsidR="001D64CC" w:rsidRPr="00D408D9">
        <w:rPr>
          <w:sz w:val="18"/>
          <w:szCs w:val="18"/>
        </w:rPr>
        <w:t xml:space="preserve"> </w:t>
      </w:r>
      <w:r w:rsidR="00502D37" w:rsidRPr="00D408D9">
        <w:rPr>
          <w:sz w:val="18"/>
          <w:szCs w:val="18"/>
        </w:rPr>
        <w:t>dell’evento sul gruppo WhatsA</w:t>
      </w:r>
      <w:r w:rsidR="00A9682F" w:rsidRPr="00D408D9">
        <w:rPr>
          <w:sz w:val="18"/>
          <w:szCs w:val="18"/>
        </w:rPr>
        <w:t>pp.</w:t>
      </w:r>
      <w:r w:rsidR="001D64CC" w:rsidRPr="00D408D9">
        <w:rPr>
          <w:sz w:val="18"/>
          <w:szCs w:val="18"/>
        </w:rPr>
        <w:t xml:space="preserve"> </w:t>
      </w:r>
      <w:r w:rsidR="007C77A4" w:rsidRPr="00D408D9">
        <w:rPr>
          <w:sz w:val="18"/>
          <w:szCs w:val="18"/>
        </w:rPr>
        <w:t>Inoltre,</w:t>
      </w:r>
      <w:r w:rsidR="00A9682F" w:rsidRPr="00D408D9">
        <w:rPr>
          <w:sz w:val="18"/>
          <w:szCs w:val="18"/>
        </w:rPr>
        <w:t xml:space="preserve"> è </w:t>
      </w:r>
      <w:r w:rsidR="00B3694A" w:rsidRPr="00D408D9">
        <w:rPr>
          <w:sz w:val="18"/>
          <w:szCs w:val="18"/>
        </w:rPr>
        <w:t>preferibile</w:t>
      </w:r>
      <w:r w:rsidR="00A9682F" w:rsidRPr="00D408D9">
        <w:rPr>
          <w:sz w:val="18"/>
          <w:szCs w:val="18"/>
        </w:rPr>
        <w:t xml:space="preserve"> da parte dei soci comunicare la partecipazione con largo anticipo. </w:t>
      </w:r>
    </w:p>
    <w:p w14:paraId="119F2C85" w14:textId="77777777" w:rsidR="007551B1" w:rsidRDefault="007551B1"/>
    <w:p w14:paraId="227BA909" w14:textId="43329033" w:rsidR="002A20D7" w:rsidRDefault="00761FA4" w:rsidP="007551B1">
      <w:pPr>
        <w:jc w:val="center"/>
      </w:pPr>
      <w:r>
        <w:rPr>
          <w:noProof/>
          <w:lang w:eastAsia="it-IT"/>
        </w:rPr>
        <w:drawing>
          <wp:inline distT="0" distB="0" distL="0" distR="0" wp14:anchorId="4EE4C9A6" wp14:editId="3A18CB95">
            <wp:extent cx="1256369" cy="135255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116" cy="13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55F">
        <w:t xml:space="preserve">                                          </w:t>
      </w:r>
      <w:r w:rsidR="007551B1">
        <w:rPr>
          <w:noProof/>
          <w:lang w:eastAsia="it-IT"/>
        </w:rPr>
        <w:drawing>
          <wp:inline distT="0" distB="0" distL="0" distR="0" wp14:anchorId="6446EAA5" wp14:editId="0FA49BC7">
            <wp:extent cx="1214664" cy="138176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081" cy="14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BC16" w14:textId="77777777" w:rsidR="00ED3318" w:rsidRPr="00ED3318" w:rsidRDefault="00ED3318" w:rsidP="007551B1">
      <w:pPr>
        <w:jc w:val="center"/>
        <w:rPr>
          <w:sz w:val="8"/>
          <w:szCs w:val="8"/>
        </w:rPr>
      </w:pPr>
    </w:p>
    <w:p w14:paraId="7B195BDB" w14:textId="00865D61" w:rsidR="007551B1" w:rsidRDefault="007551B1" w:rsidP="007551B1">
      <w:pPr>
        <w:jc w:val="center"/>
        <w:rPr>
          <w:b/>
          <w:i/>
          <w:color w:val="3333FF"/>
          <w:sz w:val="56"/>
          <w:u w:val="single"/>
        </w:rPr>
      </w:pPr>
      <w:r w:rsidRPr="00502D37">
        <w:rPr>
          <w:b/>
          <w:i/>
          <w:color w:val="3333FF"/>
          <w:sz w:val="56"/>
          <w:u w:val="single"/>
        </w:rPr>
        <w:t>CALENDARIO EVENTI 20</w:t>
      </w:r>
      <w:r w:rsidR="00892BF1">
        <w:rPr>
          <w:b/>
          <w:i/>
          <w:color w:val="3333FF"/>
          <w:sz w:val="56"/>
          <w:u w:val="single"/>
        </w:rPr>
        <w:t>2</w:t>
      </w:r>
      <w:r w:rsidR="005A647E">
        <w:rPr>
          <w:b/>
          <w:i/>
          <w:color w:val="3333FF"/>
          <w:sz w:val="56"/>
          <w:u w:val="single"/>
        </w:rPr>
        <w:t>3</w:t>
      </w:r>
    </w:p>
    <w:p w14:paraId="3DB90D5B" w14:textId="77777777" w:rsidR="00ED3318" w:rsidRPr="00ED3318" w:rsidRDefault="00ED3318" w:rsidP="007551B1">
      <w:pPr>
        <w:jc w:val="center"/>
        <w:rPr>
          <w:bCs/>
          <w:iCs/>
          <w:color w:val="3333FF"/>
          <w:szCs w:val="4"/>
          <w:u w:val="single"/>
        </w:rPr>
      </w:pPr>
    </w:p>
    <w:p w14:paraId="0CDDDFBA" w14:textId="0E9B1E92" w:rsidR="007551B1" w:rsidRDefault="00C21DB4" w:rsidP="007551B1">
      <w:pPr>
        <w:jc w:val="center"/>
        <w:rPr>
          <w:b/>
          <w:i/>
          <w:sz w:val="28"/>
          <w:u w:val="single"/>
        </w:rPr>
      </w:pPr>
      <w:r w:rsidRPr="005A647E">
        <w:rPr>
          <w:noProof/>
        </w:rPr>
        <w:drawing>
          <wp:inline distT="0" distB="0" distL="0" distR="0" wp14:anchorId="6FF070D9" wp14:editId="0E92944B">
            <wp:extent cx="2678038" cy="3132455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565" cy="31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B255" w14:textId="77777777" w:rsidR="007551B1" w:rsidRDefault="00892BF1" w:rsidP="00892BF1">
      <w:pPr>
        <w:jc w:val="center"/>
        <w:rPr>
          <w:sz w:val="36"/>
        </w:rPr>
      </w:pPr>
      <w:r>
        <w:rPr>
          <w:sz w:val="36"/>
        </w:rPr>
        <w:t xml:space="preserve">Il mito </w:t>
      </w:r>
      <w:proofErr w:type="gramStart"/>
      <w:r>
        <w:rPr>
          <w:sz w:val="36"/>
        </w:rPr>
        <w:t>Italiano</w:t>
      </w:r>
      <w:proofErr w:type="gramEnd"/>
      <w:r>
        <w:rPr>
          <w:sz w:val="36"/>
        </w:rPr>
        <w:t xml:space="preserve"> nel Mondo</w:t>
      </w:r>
    </w:p>
    <w:p w14:paraId="5B6581A2" w14:textId="77777777" w:rsidR="00D408D9" w:rsidRDefault="0001155F" w:rsidP="00502D37">
      <w:pPr>
        <w:rPr>
          <w:sz w:val="32"/>
          <w:szCs w:val="32"/>
        </w:rPr>
      </w:pPr>
      <w:r w:rsidRPr="00826BFF">
        <w:rPr>
          <w:sz w:val="32"/>
          <w:szCs w:val="32"/>
        </w:rPr>
        <w:t xml:space="preserve">   </w:t>
      </w:r>
    </w:p>
    <w:p w14:paraId="0368BB2C" w14:textId="4205F84A" w:rsidR="00502D37" w:rsidRPr="00826BFF" w:rsidRDefault="00FA7C93" w:rsidP="005D793B">
      <w:pPr>
        <w:rPr>
          <w:color w:val="0000FF"/>
          <w:sz w:val="32"/>
          <w:szCs w:val="32"/>
        </w:rPr>
      </w:pPr>
      <w:r>
        <w:rPr>
          <w:b/>
          <w:sz w:val="32"/>
          <w:szCs w:val="32"/>
        </w:rPr>
        <w:lastRenderedPageBreak/>
        <w:t>21</w:t>
      </w:r>
      <w:r w:rsidR="0010620C">
        <w:rPr>
          <w:b/>
          <w:sz w:val="32"/>
          <w:szCs w:val="32"/>
        </w:rPr>
        <w:t xml:space="preserve"> </w:t>
      </w:r>
      <w:proofErr w:type="gramStart"/>
      <w:r w:rsidR="0010620C">
        <w:rPr>
          <w:b/>
          <w:sz w:val="32"/>
          <w:szCs w:val="32"/>
        </w:rPr>
        <w:t>Maggio</w:t>
      </w:r>
      <w:proofErr w:type="gramEnd"/>
      <w:r w:rsidR="0010620C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 w:rsidR="0001155F" w:rsidRPr="00327B89">
        <w:rPr>
          <w:sz w:val="24"/>
          <w:szCs w:val="32"/>
        </w:rPr>
        <w:tab/>
      </w:r>
      <w:r w:rsidR="005D793B">
        <w:rPr>
          <w:sz w:val="24"/>
          <w:szCs w:val="32"/>
        </w:rPr>
        <w:t xml:space="preserve">    </w:t>
      </w:r>
      <w:r w:rsidR="001D64CC" w:rsidRPr="00327B89">
        <w:rPr>
          <w:sz w:val="24"/>
          <w:szCs w:val="32"/>
        </w:rPr>
        <w:t>Benedizione</w:t>
      </w:r>
      <w:r w:rsidR="0001155F" w:rsidRPr="00327B89">
        <w:rPr>
          <w:sz w:val="24"/>
          <w:szCs w:val="32"/>
        </w:rPr>
        <w:t xml:space="preserve"> referente: </w:t>
      </w:r>
      <w:r w:rsidR="00AA0B52">
        <w:rPr>
          <w:color w:val="0000FF"/>
          <w:sz w:val="24"/>
          <w:szCs w:val="32"/>
        </w:rPr>
        <w:t xml:space="preserve">E. </w:t>
      </w:r>
      <w:proofErr w:type="spellStart"/>
      <w:r w:rsidR="00AA0B52">
        <w:rPr>
          <w:color w:val="0000FF"/>
          <w:sz w:val="24"/>
          <w:szCs w:val="32"/>
        </w:rPr>
        <w:t>Ramacciato</w:t>
      </w:r>
      <w:proofErr w:type="spellEnd"/>
    </w:p>
    <w:p w14:paraId="2866A5D8" w14:textId="77777777" w:rsidR="00663158" w:rsidRDefault="00663158" w:rsidP="0001155F">
      <w:pPr>
        <w:spacing w:after="0"/>
        <w:rPr>
          <w:b/>
          <w:i/>
          <w:color w:val="0000FF"/>
          <w:sz w:val="32"/>
          <w:szCs w:val="32"/>
        </w:rPr>
      </w:pPr>
    </w:p>
    <w:p w14:paraId="63E1483F" w14:textId="67DD1B21" w:rsidR="00502D37" w:rsidRPr="00826BFF" w:rsidRDefault="0001155F" w:rsidP="0001155F">
      <w:pPr>
        <w:spacing w:after="0"/>
        <w:rPr>
          <w:b/>
          <w:i/>
          <w:color w:val="0000FF"/>
          <w:sz w:val="32"/>
          <w:szCs w:val="32"/>
        </w:rPr>
      </w:pPr>
      <w:r w:rsidRPr="00826BFF">
        <w:rPr>
          <w:b/>
          <w:i/>
          <w:color w:val="0000FF"/>
          <w:sz w:val="32"/>
          <w:szCs w:val="32"/>
        </w:rPr>
        <w:t>Raduni:</w:t>
      </w:r>
    </w:p>
    <w:p w14:paraId="549D7ABE" w14:textId="77777777" w:rsidR="00826BFF" w:rsidRPr="00826BFF" w:rsidRDefault="00826BFF" w:rsidP="00826BF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Maggio</w:t>
      </w:r>
      <w:r w:rsidRPr="00826BFF">
        <w:rPr>
          <w:b/>
          <w:i/>
          <w:sz w:val="32"/>
          <w:szCs w:val="32"/>
        </w:rPr>
        <w:t>:</w:t>
      </w:r>
    </w:p>
    <w:p w14:paraId="387AAD68" w14:textId="7BFB3EEF" w:rsidR="00826BFF" w:rsidRDefault="00826BFF" w:rsidP="00826BFF">
      <w:pPr>
        <w:rPr>
          <w:color w:val="0000FF"/>
          <w:sz w:val="24"/>
          <w:szCs w:val="24"/>
        </w:rPr>
      </w:pPr>
      <w:r w:rsidRPr="00327B89">
        <w:rPr>
          <w:sz w:val="24"/>
          <w:szCs w:val="24"/>
        </w:rPr>
        <w:t xml:space="preserve">    </w:t>
      </w:r>
      <w:r w:rsidR="00FA7C93">
        <w:rPr>
          <w:sz w:val="24"/>
          <w:szCs w:val="24"/>
        </w:rPr>
        <w:t>01</w:t>
      </w:r>
      <w:r w:rsidRPr="00327B89">
        <w:rPr>
          <w:sz w:val="24"/>
          <w:szCs w:val="24"/>
        </w:rPr>
        <w:t xml:space="preserve">   </w:t>
      </w:r>
      <w:r w:rsidRPr="00327B89">
        <w:rPr>
          <w:sz w:val="24"/>
          <w:szCs w:val="24"/>
        </w:rPr>
        <w:tab/>
      </w:r>
      <w:r w:rsidR="0010620C">
        <w:rPr>
          <w:sz w:val="24"/>
          <w:szCs w:val="24"/>
        </w:rPr>
        <w:tab/>
      </w:r>
      <w:r w:rsidR="00FA7C93">
        <w:rPr>
          <w:sz w:val="24"/>
          <w:szCs w:val="24"/>
        </w:rPr>
        <w:t>Pofi</w:t>
      </w:r>
      <w:r w:rsidRPr="00327B89">
        <w:rPr>
          <w:sz w:val="24"/>
          <w:szCs w:val="24"/>
        </w:rPr>
        <w:t xml:space="preserve"> (</w:t>
      </w:r>
      <w:r w:rsidR="00FA7C93">
        <w:rPr>
          <w:sz w:val="24"/>
          <w:szCs w:val="24"/>
        </w:rPr>
        <w:t>FR</w:t>
      </w:r>
      <w:r w:rsidRPr="00327B89">
        <w:rPr>
          <w:sz w:val="24"/>
          <w:szCs w:val="24"/>
        </w:rPr>
        <w:t xml:space="preserve">) referente: </w:t>
      </w:r>
      <w:r w:rsidR="00FA7C93">
        <w:rPr>
          <w:color w:val="0000FF"/>
          <w:sz w:val="24"/>
          <w:szCs w:val="24"/>
        </w:rPr>
        <w:t>S</w:t>
      </w:r>
      <w:r w:rsidRPr="00327B89">
        <w:rPr>
          <w:color w:val="0000FF"/>
          <w:sz w:val="24"/>
          <w:szCs w:val="24"/>
        </w:rPr>
        <w:t xml:space="preserve">. </w:t>
      </w:r>
      <w:r w:rsidR="00FA7C93">
        <w:rPr>
          <w:color w:val="0000FF"/>
          <w:sz w:val="24"/>
          <w:szCs w:val="24"/>
        </w:rPr>
        <w:t>Rosa</w:t>
      </w:r>
    </w:p>
    <w:p w14:paraId="5A83E24F" w14:textId="4D351405" w:rsidR="00FA7C93" w:rsidRPr="00327B89" w:rsidRDefault="00FA7C93" w:rsidP="00FA7C93">
      <w:pPr>
        <w:rPr>
          <w:sz w:val="24"/>
          <w:szCs w:val="24"/>
        </w:rPr>
      </w:pPr>
      <w:r>
        <w:rPr>
          <w:sz w:val="24"/>
          <w:szCs w:val="24"/>
        </w:rPr>
        <w:t xml:space="preserve">    28</w:t>
      </w:r>
      <w:r w:rsidRPr="00327B89">
        <w:rPr>
          <w:sz w:val="24"/>
          <w:szCs w:val="24"/>
        </w:rPr>
        <w:t xml:space="preserve">   </w:t>
      </w:r>
      <w:r w:rsidRPr="00327B89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S.Severo</w:t>
      </w:r>
      <w:proofErr w:type="spellEnd"/>
      <w:r w:rsidRPr="00327B89">
        <w:rPr>
          <w:sz w:val="24"/>
          <w:szCs w:val="24"/>
        </w:rPr>
        <w:t xml:space="preserve"> (</w:t>
      </w:r>
      <w:r>
        <w:rPr>
          <w:sz w:val="24"/>
          <w:szCs w:val="24"/>
        </w:rPr>
        <w:t>FG</w:t>
      </w:r>
      <w:r w:rsidRPr="00327B89">
        <w:rPr>
          <w:sz w:val="24"/>
          <w:szCs w:val="24"/>
        </w:rPr>
        <w:t xml:space="preserve">) referente: </w:t>
      </w:r>
      <w:r>
        <w:rPr>
          <w:color w:val="0000FF"/>
          <w:sz w:val="24"/>
          <w:szCs w:val="24"/>
        </w:rPr>
        <w:t>M. Vespoli</w:t>
      </w:r>
    </w:p>
    <w:p w14:paraId="555B3536" w14:textId="77777777" w:rsidR="00502D37" w:rsidRPr="00826BFF" w:rsidRDefault="00502D37" w:rsidP="00502D37">
      <w:pPr>
        <w:rPr>
          <w:b/>
          <w:i/>
          <w:sz w:val="32"/>
          <w:szCs w:val="32"/>
        </w:rPr>
      </w:pPr>
      <w:r w:rsidRPr="00826BFF">
        <w:rPr>
          <w:b/>
          <w:i/>
          <w:sz w:val="32"/>
          <w:szCs w:val="32"/>
        </w:rPr>
        <w:t>Giugno:</w:t>
      </w:r>
    </w:p>
    <w:p w14:paraId="27154EEE" w14:textId="42083869" w:rsidR="00502D37" w:rsidRDefault="00502D37" w:rsidP="00502D37">
      <w:pPr>
        <w:rPr>
          <w:color w:val="0000FF"/>
          <w:sz w:val="24"/>
          <w:szCs w:val="24"/>
        </w:rPr>
      </w:pPr>
      <w:r w:rsidRPr="00826BFF">
        <w:rPr>
          <w:sz w:val="32"/>
          <w:szCs w:val="32"/>
        </w:rPr>
        <w:t xml:space="preserve">  </w:t>
      </w:r>
      <w:r w:rsidR="0001155F" w:rsidRPr="00826BFF">
        <w:rPr>
          <w:sz w:val="32"/>
          <w:szCs w:val="32"/>
        </w:rPr>
        <w:t xml:space="preserve">  </w:t>
      </w:r>
      <w:r w:rsidR="00FA7C93">
        <w:rPr>
          <w:sz w:val="24"/>
          <w:szCs w:val="24"/>
        </w:rPr>
        <w:t>04</w:t>
      </w:r>
      <w:r w:rsidRPr="00327B89">
        <w:rPr>
          <w:sz w:val="24"/>
          <w:szCs w:val="24"/>
        </w:rPr>
        <w:t xml:space="preserve"> </w:t>
      </w:r>
      <w:r w:rsidRPr="00327B89">
        <w:rPr>
          <w:sz w:val="24"/>
          <w:szCs w:val="24"/>
        </w:rPr>
        <w:tab/>
      </w:r>
      <w:r w:rsidR="00AD2B3B" w:rsidRPr="00327B89">
        <w:rPr>
          <w:sz w:val="24"/>
          <w:szCs w:val="24"/>
        </w:rPr>
        <w:tab/>
      </w:r>
      <w:r w:rsidR="00FA7C93">
        <w:rPr>
          <w:sz w:val="24"/>
          <w:szCs w:val="24"/>
        </w:rPr>
        <w:t>Mondragone</w:t>
      </w:r>
      <w:r w:rsidRPr="00327B89">
        <w:rPr>
          <w:sz w:val="24"/>
          <w:szCs w:val="24"/>
        </w:rPr>
        <w:t xml:space="preserve"> </w:t>
      </w:r>
      <w:r w:rsidR="00FA7C93">
        <w:rPr>
          <w:sz w:val="24"/>
          <w:szCs w:val="24"/>
        </w:rPr>
        <w:t xml:space="preserve">(CE) </w:t>
      </w:r>
      <w:r w:rsidR="0001155F" w:rsidRPr="00327B89">
        <w:rPr>
          <w:sz w:val="24"/>
          <w:szCs w:val="24"/>
        </w:rPr>
        <w:t xml:space="preserve">referente: </w:t>
      </w:r>
      <w:r w:rsidR="00FA7C93">
        <w:rPr>
          <w:color w:val="0000FF"/>
          <w:sz w:val="24"/>
          <w:szCs w:val="24"/>
        </w:rPr>
        <w:t>A</w:t>
      </w:r>
      <w:r w:rsidR="00826BFF" w:rsidRPr="00327B89">
        <w:rPr>
          <w:color w:val="0000FF"/>
          <w:sz w:val="24"/>
          <w:szCs w:val="24"/>
        </w:rPr>
        <w:t xml:space="preserve">. </w:t>
      </w:r>
      <w:r w:rsidR="00FA7C93">
        <w:rPr>
          <w:color w:val="0000FF"/>
          <w:sz w:val="24"/>
          <w:szCs w:val="24"/>
        </w:rPr>
        <w:t>Casertano</w:t>
      </w:r>
    </w:p>
    <w:p w14:paraId="20F12A53" w14:textId="77777777" w:rsidR="00B832BD" w:rsidRDefault="00FA7C93" w:rsidP="00502D37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11</w:t>
      </w:r>
      <w:r w:rsidRPr="00327B89">
        <w:rPr>
          <w:sz w:val="24"/>
          <w:szCs w:val="24"/>
        </w:rPr>
        <w:t xml:space="preserve"> </w:t>
      </w:r>
      <w:r w:rsidRPr="00327B89">
        <w:rPr>
          <w:sz w:val="24"/>
          <w:szCs w:val="24"/>
        </w:rPr>
        <w:tab/>
      </w:r>
      <w:r w:rsidRPr="00327B89">
        <w:rPr>
          <w:sz w:val="24"/>
          <w:szCs w:val="24"/>
        </w:rPr>
        <w:tab/>
      </w:r>
      <w:r>
        <w:rPr>
          <w:sz w:val="24"/>
          <w:szCs w:val="24"/>
        </w:rPr>
        <w:t>Alvignano</w:t>
      </w:r>
      <w:r w:rsidR="00B832BD">
        <w:rPr>
          <w:sz w:val="24"/>
          <w:szCs w:val="24"/>
        </w:rPr>
        <w:t xml:space="preserve"> (CE)</w:t>
      </w:r>
      <w:r w:rsidRPr="00327B89">
        <w:rPr>
          <w:sz w:val="24"/>
          <w:szCs w:val="24"/>
        </w:rPr>
        <w:t xml:space="preserve"> referente: </w:t>
      </w:r>
      <w:r w:rsidR="00B832BD">
        <w:rPr>
          <w:color w:val="0000FF"/>
          <w:sz w:val="24"/>
          <w:szCs w:val="24"/>
        </w:rPr>
        <w:t>G</w:t>
      </w:r>
      <w:r w:rsidRPr="00327B89">
        <w:rPr>
          <w:color w:val="0000FF"/>
          <w:sz w:val="24"/>
          <w:szCs w:val="24"/>
        </w:rPr>
        <w:t xml:space="preserve">. </w:t>
      </w:r>
      <w:r w:rsidR="00B832BD">
        <w:rPr>
          <w:color w:val="0000FF"/>
          <w:sz w:val="24"/>
          <w:szCs w:val="24"/>
        </w:rPr>
        <w:t>Pacifico</w:t>
      </w:r>
    </w:p>
    <w:p w14:paraId="7FE2D338" w14:textId="7B7AB72D" w:rsidR="00FA7C93" w:rsidRDefault="00B832BD" w:rsidP="00502D3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</w:t>
      </w:r>
      <w:r w:rsidR="00FA7C9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FA7C93" w:rsidRPr="00327B89">
        <w:rPr>
          <w:sz w:val="24"/>
          <w:szCs w:val="24"/>
        </w:rPr>
        <w:t xml:space="preserve"> </w:t>
      </w:r>
      <w:r w:rsidR="00FA7C93" w:rsidRPr="00327B89">
        <w:rPr>
          <w:sz w:val="24"/>
          <w:szCs w:val="24"/>
        </w:rPr>
        <w:tab/>
      </w:r>
      <w:r w:rsidR="00FA7C93" w:rsidRPr="00327B89">
        <w:rPr>
          <w:sz w:val="24"/>
          <w:szCs w:val="24"/>
        </w:rPr>
        <w:tab/>
      </w:r>
      <w:r>
        <w:rPr>
          <w:sz w:val="24"/>
          <w:szCs w:val="24"/>
        </w:rPr>
        <w:t>Popoli (PE)</w:t>
      </w:r>
      <w:r w:rsidR="00FA7C93" w:rsidRPr="00327B89">
        <w:rPr>
          <w:sz w:val="24"/>
          <w:szCs w:val="24"/>
        </w:rPr>
        <w:t xml:space="preserve"> referente: </w:t>
      </w:r>
      <w:r w:rsidR="00FA7C93">
        <w:rPr>
          <w:color w:val="0000FF"/>
          <w:sz w:val="24"/>
          <w:szCs w:val="24"/>
        </w:rPr>
        <w:t>S</w:t>
      </w:r>
      <w:r w:rsidR="00FA7C93" w:rsidRPr="00327B89">
        <w:rPr>
          <w:color w:val="0000FF"/>
          <w:sz w:val="24"/>
          <w:szCs w:val="24"/>
        </w:rPr>
        <w:t xml:space="preserve">. </w:t>
      </w:r>
      <w:r w:rsidR="00FA7C93">
        <w:rPr>
          <w:color w:val="0000FF"/>
          <w:sz w:val="24"/>
          <w:szCs w:val="24"/>
        </w:rPr>
        <w:t>Rosa</w:t>
      </w:r>
    </w:p>
    <w:p w14:paraId="178A1D32" w14:textId="3CF3CBF9" w:rsidR="00FA7C93" w:rsidRPr="00B832BD" w:rsidRDefault="00FA7C93" w:rsidP="00502D37">
      <w:pPr>
        <w:rPr>
          <w:color w:val="0000FF"/>
          <w:sz w:val="24"/>
          <w:szCs w:val="24"/>
          <w:lang w:val="en-US"/>
        </w:rPr>
      </w:pPr>
      <w:r w:rsidRPr="00B832BD">
        <w:rPr>
          <w:sz w:val="24"/>
          <w:szCs w:val="24"/>
          <w:lang w:val="en-US"/>
        </w:rPr>
        <w:t>1</w:t>
      </w:r>
      <w:r w:rsidR="00B832BD" w:rsidRPr="00B832BD">
        <w:rPr>
          <w:sz w:val="24"/>
          <w:szCs w:val="24"/>
          <w:lang w:val="en-US"/>
        </w:rPr>
        <w:t>5</w:t>
      </w:r>
      <w:r w:rsidRPr="00B832BD">
        <w:rPr>
          <w:sz w:val="24"/>
          <w:szCs w:val="24"/>
          <w:lang w:val="en-US"/>
        </w:rPr>
        <w:t xml:space="preserve"> </w:t>
      </w:r>
      <w:r w:rsidR="00B832BD" w:rsidRPr="00B832BD">
        <w:rPr>
          <w:sz w:val="24"/>
          <w:szCs w:val="24"/>
          <w:lang w:val="en-US"/>
        </w:rPr>
        <w:t>- 18</w:t>
      </w:r>
      <w:r w:rsidRPr="00B832BD">
        <w:rPr>
          <w:sz w:val="24"/>
          <w:szCs w:val="24"/>
          <w:lang w:val="en-US"/>
        </w:rPr>
        <w:tab/>
      </w:r>
      <w:r w:rsidRPr="00B832BD">
        <w:rPr>
          <w:sz w:val="24"/>
          <w:szCs w:val="24"/>
          <w:lang w:val="en-US"/>
        </w:rPr>
        <w:tab/>
        <w:t xml:space="preserve"> </w:t>
      </w:r>
      <w:r w:rsidR="00B832BD" w:rsidRPr="00FA7C93">
        <w:rPr>
          <w:sz w:val="24"/>
          <w:szCs w:val="24"/>
          <w:lang w:val="en-US"/>
        </w:rPr>
        <w:t>World Vespa Days Interlaken (</w:t>
      </w:r>
      <w:proofErr w:type="spellStart"/>
      <w:r w:rsidR="00B832BD" w:rsidRPr="00FA7C93">
        <w:rPr>
          <w:sz w:val="24"/>
          <w:szCs w:val="24"/>
          <w:lang w:val="en-US"/>
        </w:rPr>
        <w:t>Svizzera</w:t>
      </w:r>
      <w:proofErr w:type="spellEnd"/>
      <w:r w:rsidR="00B832BD" w:rsidRPr="00FA7C93">
        <w:rPr>
          <w:sz w:val="24"/>
          <w:szCs w:val="24"/>
          <w:lang w:val="en-US"/>
        </w:rPr>
        <w:t>) ref.:</w:t>
      </w:r>
      <w:r w:rsidR="00B832BD">
        <w:rPr>
          <w:sz w:val="24"/>
          <w:szCs w:val="24"/>
          <w:lang w:val="en-US"/>
        </w:rPr>
        <w:t xml:space="preserve">  </w:t>
      </w:r>
      <w:r w:rsidR="00B832BD">
        <w:rPr>
          <w:color w:val="0000FF"/>
          <w:sz w:val="24"/>
          <w:szCs w:val="24"/>
          <w:lang w:val="en-US"/>
        </w:rPr>
        <w:t>A</w:t>
      </w:r>
      <w:r w:rsidRPr="00B832BD">
        <w:rPr>
          <w:color w:val="0000FF"/>
          <w:sz w:val="24"/>
          <w:szCs w:val="24"/>
          <w:lang w:val="en-US"/>
        </w:rPr>
        <w:t xml:space="preserve">. </w:t>
      </w:r>
      <w:proofErr w:type="spellStart"/>
      <w:r w:rsidR="00B832BD">
        <w:rPr>
          <w:color w:val="0000FF"/>
          <w:sz w:val="24"/>
          <w:szCs w:val="24"/>
          <w:lang w:val="en-US"/>
        </w:rPr>
        <w:t>Casertano</w:t>
      </w:r>
      <w:proofErr w:type="spellEnd"/>
    </w:p>
    <w:p w14:paraId="4EA73045" w14:textId="3C67C98E" w:rsidR="00FA7C93" w:rsidRPr="00327B89" w:rsidRDefault="00B832BD" w:rsidP="00502D37">
      <w:pPr>
        <w:rPr>
          <w:sz w:val="24"/>
          <w:szCs w:val="24"/>
        </w:rPr>
      </w:pPr>
      <w:r w:rsidRPr="00770DBA">
        <w:rPr>
          <w:sz w:val="24"/>
          <w:szCs w:val="24"/>
          <w:lang w:val="en-US"/>
        </w:rPr>
        <w:t xml:space="preserve">     </w:t>
      </w:r>
      <w:r w:rsidR="00FA7C9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FA7C93" w:rsidRPr="00327B89">
        <w:rPr>
          <w:sz w:val="24"/>
          <w:szCs w:val="24"/>
        </w:rPr>
        <w:t xml:space="preserve"> </w:t>
      </w:r>
      <w:r w:rsidR="00FA7C93" w:rsidRPr="00327B89">
        <w:rPr>
          <w:sz w:val="24"/>
          <w:szCs w:val="24"/>
        </w:rPr>
        <w:tab/>
      </w:r>
      <w:r w:rsidR="00FA7C93" w:rsidRPr="00327B89">
        <w:rPr>
          <w:sz w:val="24"/>
          <w:szCs w:val="24"/>
        </w:rPr>
        <w:tab/>
      </w:r>
      <w:r>
        <w:rPr>
          <w:sz w:val="24"/>
          <w:szCs w:val="24"/>
        </w:rPr>
        <w:t xml:space="preserve">Faicchio (BN) </w:t>
      </w:r>
      <w:r w:rsidR="00FA7C93" w:rsidRPr="00327B89">
        <w:rPr>
          <w:sz w:val="24"/>
          <w:szCs w:val="24"/>
        </w:rPr>
        <w:t xml:space="preserve">referente: </w:t>
      </w:r>
      <w:r>
        <w:rPr>
          <w:color w:val="0000FF"/>
          <w:sz w:val="24"/>
          <w:szCs w:val="24"/>
        </w:rPr>
        <w:t>G</w:t>
      </w:r>
      <w:r w:rsidR="00FA7C93" w:rsidRPr="00327B89">
        <w:rPr>
          <w:color w:val="0000FF"/>
          <w:sz w:val="24"/>
          <w:szCs w:val="24"/>
        </w:rPr>
        <w:t xml:space="preserve">. </w:t>
      </w:r>
      <w:r>
        <w:rPr>
          <w:color w:val="0000FF"/>
          <w:sz w:val="24"/>
          <w:szCs w:val="24"/>
        </w:rPr>
        <w:t>Pacifico</w:t>
      </w:r>
    </w:p>
    <w:p w14:paraId="7781D307" w14:textId="60C21557" w:rsidR="00502D37" w:rsidRPr="00B832BD" w:rsidRDefault="00502D37" w:rsidP="00502D37">
      <w:pPr>
        <w:rPr>
          <w:sz w:val="24"/>
          <w:szCs w:val="24"/>
        </w:rPr>
      </w:pPr>
      <w:r w:rsidRPr="00B832BD">
        <w:rPr>
          <w:sz w:val="24"/>
          <w:szCs w:val="24"/>
        </w:rPr>
        <w:t xml:space="preserve">     </w:t>
      </w:r>
      <w:r w:rsidR="00B832BD" w:rsidRPr="00B832BD">
        <w:rPr>
          <w:sz w:val="24"/>
          <w:szCs w:val="24"/>
        </w:rPr>
        <w:t>2</w:t>
      </w:r>
      <w:r w:rsidR="003D6022" w:rsidRPr="00B832BD">
        <w:rPr>
          <w:sz w:val="24"/>
          <w:szCs w:val="24"/>
        </w:rPr>
        <w:t>5</w:t>
      </w:r>
      <w:r w:rsidR="00B832BD" w:rsidRPr="00B832BD">
        <w:rPr>
          <w:sz w:val="24"/>
          <w:szCs w:val="24"/>
        </w:rPr>
        <w:t xml:space="preserve"> </w:t>
      </w:r>
      <w:r w:rsidR="003D6022" w:rsidRPr="00B832BD">
        <w:rPr>
          <w:sz w:val="24"/>
          <w:szCs w:val="24"/>
        </w:rPr>
        <w:tab/>
      </w:r>
      <w:r w:rsidR="00B832BD" w:rsidRPr="00B832BD">
        <w:rPr>
          <w:sz w:val="24"/>
          <w:szCs w:val="24"/>
        </w:rPr>
        <w:tab/>
        <w:t xml:space="preserve">Isernia </w:t>
      </w:r>
      <w:r w:rsidRPr="00B832BD">
        <w:rPr>
          <w:sz w:val="24"/>
          <w:szCs w:val="24"/>
        </w:rPr>
        <w:t>ref</w:t>
      </w:r>
      <w:r w:rsidR="00B832BD" w:rsidRPr="00B832BD">
        <w:rPr>
          <w:sz w:val="24"/>
          <w:szCs w:val="24"/>
        </w:rPr>
        <w:t>erente</w:t>
      </w:r>
      <w:r w:rsidRPr="00B832BD">
        <w:rPr>
          <w:sz w:val="24"/>
          <w:szCs w:val="24"/>
        </w:rPr>
        <w:t>:</w:t>
      </w:r>
      <w:r w:rsidR="0001155F" w:rsidRPr="00B832BD">
        <w:rPr>
          <w:sz w:val="24"/>
          <w:szCs w:val="24"/>
        </w:rPr>
        <w:t xml:space="preserve"> </w:t>
      </w:r>
      <w:r w:rsidR="00B832BD" w:rsidRPr="00B832BD">
        <w:rPr>
          <w:color w:val="0000FF"/>
          <w:sz w:val="24"/>
          <w:szCs w:val="24"/>
        </w:rPr>
        <w:t>C</w:t>
      </w:r>
      <w:r w:rsidR="005D793B" w:rsidRPr="00B832BD">
        <w:rPr>
          <w:color w:val="0000FF"/>
          <w:sz w:val="24"/>
          <w:szCs w:val="24"/>
        </w:rPr>
        <w:t xml:space="preserve">. </w:t>
      </w:r>
      <w:r w:rsidR="00B832BD" w:rsidRPr="00B832BD">
        <w:rPr>
          <w:color w:val="0000FF"/>
          <w:sz w:val="24"/>
          <w:szCs w:val="24"/>
        </w:rPr>
        <w:t>Costa</w:t>
      </w:r>
    </w:p>
    <w:p w14:paraId="3D37800E" w14:textId="283A0A35" w:rsidR="00B832BD" w:rsidRDefault="00502D37" w:rsidP="00502D37">
      <w:pPr>
        <w:rPr>
          <w:b/>
          <w:i/>
          <w:sz w:val="32"/>
          <w:szCs w:val="32"/>
        </w:rPr>
      </w:pPr>
      <w:r w:rsidRPr="00826BFF">
        <w:rPr>
          <w:b/>
          <w:i/>
          <w:sz w:val="32"/>
          <w:szCs w:val="32"/>
        </w:rPr>
        <w:t>Luglio:</w:t>
      </w:r>
    </w:p>
    <w:p w14:paraId="20B8AD04" w14:textId="64268172" w:rsidR="006D25B2" w:rsidRPr="00B832BD" w:rsidRDefault="00B832BD" w:rsidP="00502D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>
        <w:rPr>
          <w:sz w:val="24"/>
          <w:szCs w:val="24"/>
        </w:rPr>
        <w:t>09</w:t>
      </w:r>
      <w:r w:rsidR="003D6022">
        <w:rPr>
          <w:sz w:val="24"/>
          <w:szCs w:val="24"/>
        </w:rPr>
        <w:t xml:space="preserve">     </w:t>
      </w:r>
      <w:r w:rsidR="00327B89" w:rsidRPr="00327B89">
        <w:rPr>
          <w:sz w:val="24"/>
          <w:szCs w:val="24"/>
        </w:rPr>
        <w:t xml:space="preserve"> </w:t>
      </w:r>
      <w:r w:rsidR="006D25B2" w:rsidRPr="00327B89">
        <w:rPr>
          <w:sz w:val="24"/>
          <w:szCs w:val="24"/>
        </w:rPr>
        <w:tab/>
      </w:r>
      <w:r>
        <w:rPr>
          <w:sz w:val="24"/>
          <w:szCs w:val="24"/>
        </w:rPr>
        <w:t>Larino (CB)</w:t>
      </w:r>
      <w:r w:rsidR="00327B89" w:rsidRPr="00327B89">
        <w:rPr>
          <w:sz w:val="24"/>
          <w:szCs w:val="24"/>
        </w:rPr>
        <w:t xml:space="preserve"> </w:t>
      </w:r>
      <w:r w:rsidR="006D25B2" w:rsidRPr="00327B89">
        <w:rPr>
          <w:sz w:val="24"/>
          <w:szCs w:val="24"/>
        </w:rPr>
        <w:t>re</w:t>
      </w:r>
      <w:r w:rsidR="00327B89" w:rsidRPr="00327B89">
        <w:rPr>
          <w:sz w:val="24"/>
          <w:szCs w:val="24"/>
        </w:rPr>
        <w:t>f</w:t>
      </w:r>
      <w:r w:rsidR="00327B89">
        <w:rPr>
          <w:sz w:val="24"/>
          <w:szCs w:val="24"/>
        </w:rPr>
        <w:t>erente</w:t>
      </w:r>
      <w:r w:rsidR="006D25B2" w:rsidRPr="00327B89">
        <w:rPr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>P. Conti</w:t>
      </w:r>
    </w:p>
    <w:p w14:paraId="27BEC225" w14:textId="116E071D" w:rsidR="00B31A75" w:rsidRDefault="006D25B2" w:rsidP="00B31A75">
      <w:pPr>
        <w:rPr>
          <w:color w:val="0000FF"/>
          <w:sz w:val="24"/>
          <w:szCs w:val="24"/>
        </w:rPr>
      </w:pPr>
      <w:r w:rsidRPr="00327B89">
        <w:rPr>
          <w:sz w:val="24"/>
          <w:szCs w:val="24"/>
        </w:rPr>
        <w:t xml:space="preserve">   </w:t>
      </w:r>
      <w:r w:rsidR="00B832BD">
        <w:rPr>
          <w:sz w:val="24"/>
          <w:szCs w:val="24"/>
        </w:rPr>
        <w:t xml:space="preserve">  16</w:t>
      </w:r>
      <w:r w:rsidRPr="00327B89">
        <w:rPr>
          <w:sz w:val="24"/>
          <w:szCs w:val="24"/>
        </w:rPr>
        <w:tab/>
      </w:r>
      <w:r w:rsidRPr="00327B89">
        <w:rPr>
          <w:sz w:val="24"/>
          <w:szCs w:val="24"/>
        </w:rPr>
        <w:tab/>
      </w:r>
      <w:r w:rsidR="00B832BD">
        <w:rPr>
          <w:sz w:val="24"/>
          <w:szCs w:val="24"/>
        </w:rPr>
        <w:t>Agnone</w:t>
      </w:r>
      <w:r w:rsidRPr="00327B89">
        <w:rPr>
          <w:sz w:val="24"/>
          <w:szCs w:val="24"/>
        </w:rPr>
        <w:t xml:space="preserve"> (</w:t>
      </w:r>
      <w:r w:rsidR="00B832BD">
        <w:rPr>
          <w:sz w:val="24"/>
          <w:szCs w:val="24"/>
        </w:rPr>
        <w:t>IS</w:t>
      </w:r>
      <w:r w:rsidRPr="00327B89">
        <w:rPr>
          <w:sz w:val="24"/>
          <w:szCs w:val="24"/>
        </w:rPr>
        <w:t xml:space="preserve">) referente: </w:t>
      </w:r>
      <w:r w:rsidR="00B832BD">
        <w:rPr>
          <w:color w:val="0000FF"/>
          <w:sz w:val="24"/>
          <w:szCs w:val="24"/>
        </w:rPr>
        <w:t>G. Di Nallo</w:t>
      </w:r>
    </w:p>
    <w:p w14:paraId="7669F649" w14:textId="0AA6F99A" w:rsidR="007C77A4" w:rsidRDefault="007C77A4" w:rsidP="007C77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Settembre</w:t>
      </w:r>
      <w:r w:rsidRPr="00826BFF">
        <w:rPr>
          <w:b/>
          <w:i/>
          <w:sz w:val="32"/>
          <w:szCs w:val="32"/>
        </w:rPr>
        <w:t>:</w:t>
      </w:r>
    </w:p>
    <w:p w14:paraId="5A1A43C8" w14:textId="2FCD4D75" w:rsidR="007C77A4" w:rsidRPr="00B832BD" w:rsidRDefault="007C77A4" w:rsidP="007C77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    </w:t>
      </w:r>
      <w:r w:rsidRPr="00327B89">
        <w:rPr>
          <w:sz w:val="24"/>
          <w:szCs w:val="24"/>
        </w:rPr>
        <w:t xml:space="preserve"> </w:t>
      </w:r>
      <w:r w:rsidRPr="00327B89">
        <w:rPr>
          <w:sz w:val="24"/>
          <w:szCs w:val="24"/>
        </w:rPr>
        <w:tab/>
      </w:r>
      <w:r>
        <w:rPr>
          <w:sz w:val="24"/>
          <w:szCs w:val="24"/>
        </w:rPr>
        <w:t>Manfredonia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FG</w:t>
      </w:r>
      <w:r>
        <w:rPr>
          <w:sz w:val="24"/>
          <w:szCs w:val="24"/>
        </w:rPr>
        <w:t>)</w:t>
      </w:r>
      <w:r w:rsidRPr="00327B89">
        <w:rPr>
          <w:sz w:val="24"/>
          <w:szCs w:val="24"/>
        </w:rPr>
        <w:t xml:space="preserve"> ref</w:t>
      </w:r>
      <w:r>
        <w:rPr>
          <w:sz w:val="24"/>
          <w:szCs w:val="24"/>
        </w:rPr>
        <w:t>erente</w:t>
      </w:r>
      <w:r w:rsidRPr="00327B89">
        <w:rPr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>P. Conti</w:t>
      </w:r>
    </w:p>
    <w:p w14:paraId="5FD20F01" w14:textId="4513979C" w:rsidR="00E7267E" w:rsidRDefault="00E7267E" w:rsidP="009645DA">
      <w:pPr>
        <w:rPr>
          <w:b/>
          <w:i/>
          <w:color w:val="0000FF"/>
          <w:sz w:val="32"/>
          <w:szCs w:val="32"/>
        </w:rPr>
      </w:pPr>
    </w:p>
    <w:p w14:paraId="1BAC1EBB" w14:textId="3523A45B" w:rsidR="002C1DA2" w:rsidRDefault="002C1DA2" w:rsidP="009645DA">
      <w:pPr>
        <w:rPr>
          <w:b/>
          <w:i/>
          <w:color w:val="0000FF"/>
          <w:sz w:val="32"/>
          <w:szCs w:val="32"/>
        </w:rPr>
      </w:pPr>
    </w:p>
    <w:p w14:paraId="33650848" w14:textId="45FB8819" w:rsidR="002C1DA2" w:rsidRDefault="002C1DA2" w:rsidP="009645DA">
      <w:pPr>
        <w:rPr>
          <w:b/>
          <w:i/>
          <w:color w:val="0000FF"/>
          <w:sz w:val="32"/>
          <w:szCs w:val="32"/>
        </w:rPr>
      </w:pPr>
    </w:p>
    <w:p w14:paraId="02A4F228" w14:textId="3BD216E1" w:rsidR="009645DA" w:rsidRPr="00826BFF" w:rsidRDefault="009645DA" w:rsidP="009645DA">
      <w:pPr>
        <w:rPr>
          <w:b/>
          <w:i/>
          <w:color w:val="0000FF"/>
          <w:sz w:val="32"/>
          <w:szCs w:val="32"/>
        </w:rPr>
      </w:pPr>
      <w:r w:rsidRPr="00826BFF">
        <w:rPr>
          <w:b/>
          <w:i/>
          <w:color w:val="0000FF"/>
          <w:sz w:val="32"/>
          <w:szCs w:val="32"/>
        </w:rPr>
        <w:t>Uscita Libere:</w:t>
      </w:r>
    </w:p>
    <w:p w14:paraId="2CD8D7BE" w14:textId="024221E7" w:rsidR="00FA7C93" w:rsidRDefault="00FA7C93" w:rsidP="000D3E3F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1° Maggio – Lucito</w:t>
      </w:r>
      <w:r w:rsidR="00B832BD">
        <w:rPr>
          <w:szCs w:val="32"/>
        </w:rPr>
        <w:t xml:space="preserve"> Referente</w:t>
      </w:r>
      <w:r>
        <w:rPr>
          <w:szCs w:val="32"/>
        </w:rPr>
        <w:t xml:space="preserve">: </w:t>
      </w:r>
      <w:r w:rsidRPr="00327B89">
        <w:rPr>
          <w:color w:val="0000FF"/>
          <w:sz w:val="24"/>
          <w:szCs w:val="24"/>
        </w:rPr>
        <w:t>G. Pacifico</w:t>
      </w:r>
    </w:p>
    <w:p w14:paraId="1E8CB49F" w14:textId="5A8F5B8C" w:rsidR="00523E2F" w:rsidRPr="006B2D85" w:rsidRDefault="00B31A75" w:rsidP="000D3E3F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2</w:t>
      </w:r>
      <w:r w:rsidR="00AD2B3B" w:rsidRPr="00A2328C">
        <w:rPr>
          <w:szCs w:val="32"/>
        </w:rPr>
        <w:t xml:space="preserve"> </w:t>
      </w:r>
      <w:proofErr w:type="gramStart"/>
      <w:r w:rsidR="00B832BD">
        <w:rPr>
          <w:szCs w:val="32"/>
        </w:rPr>
        <w:t>Luglio</w:t>
      </w:r>
      <w:proofErr w:type="gramEnd"/>
      <w:r>
        <w:rPr>
          <w:szCs w:val="32"/>
        </w:rPr>
        <w:t xml:space="preserve"> </w:t>
      </w:r>
      <w:r w:rsidR="00AD2B3B" w:rsidRPr="00A2328C">
        <w:rPr>
          <w:szCs w:val="32"/>
        </w:rPr>
        <w:t xml:space="preserve">– </w:t>
      </w:r>
      <w:r w:rsidR="00B832BD">
        <w:rPr>
          <w:szCs w:val="32"/>
        </w:rPr>
        <w:t>Campitello Matese Ref</w:t>
      </w:r>
      <w:r w:rsidR="00BD7BFF">
        <w:rPr>
          <w:szCs w:val="32"/>
        </w:rPr>
        <w:t>.</w:t>
      </w:r>
      <w:r w:rsidR="00AD2B3B" w:rsidRPr="00A2328C">
        <w:rPr>
          <w:szCs w:val="32"/>
        </w:rPr>
        <w:t xml:space="preserve">: </w:t>
      </w:r>
      <w:r w:rsidR="00AD2B3B" w:rsidRPr="00A2328C">
        <w:rPr>
          <w:color w:val="0000FF"/>
          <w:szCs w:val="32"/>
        </w:rPr>
        <w:t xml:space="preserve">G. </w:t>
      </w:r>
      <w:r w:rsidR="00BD7BFF">
        <w:rPr>
          <w:color w:val="0000FF"/>
          <w:szCs w:val="32"/>
        </w:rPr>
        <w:t>Iannetta</w:t>
      </w:r>
    </w:p>
    <w:p w14:paraId="7F2F0E9F" w14:textId="296A8468" w:rsidR="006B2D85" w:rsidRDefault="00B832BD" w:rsidP="006B2D85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22</w:t>
      </w:r>
      <w:r w:rsidR="006B2D85">
        <w:rPr>
          <w:szCs w:val="32"/>
        </w:rPr>
        <w:t xml:space="preserve"> </w:t>
      </w:r>
      <w:proofErr w:type="gramStart"/>
      <w:r>
        <w:rPr>
          <w:szCs w:val="32"/>
        </w:rPr>
        <w:t>L</w:t>
      </w:r>
      <w:r w:rsidR="003D6022">
        <w:rPr>
          <w:szCs w:val="32"/>
        </w:rPr>
        <w:t>uglio</w:t>
      </w:r>
      <w:proofErr w:type="gramEnd"/>
      <w:r w:rsidR="006B2D85">
        <w:rPr>
          <w:szCs w:val="32"/>
        </w:rPr>
        <w:t xml:space="preserve"> </w:t>
      </w:r>
      <w:r>
        <w:rPr>
          <w:szCs w:val="32"/>
        </w:rPr>
        <w:t>–</w:t>
      </w:r>
      <w:r w:rsidR="006B2D85">
        <w:rPr>
          <w:szCs w:val="32"/>
        </w:rPr>
        <w:t xml:space="preserve"> </w:t>
      </w:r>
      <w:r>
        <w:rPr>
          <w:szCs w:val="32"/>
        </w:rPr>
        <w:t>Servizio staffetta MATESE Ref.</w:t>
      </w:r>
      <w:r w:rsidR="005D793B">
        <w:rPr>
          <w:szCs w:val="32"/>
        </w:rPr>
        <w:t xml:space="preserve">: </w:t>
      </w:r>
      <w:r w:rsidR="005D793B" w:rsidRPr="00327B89">
        <w:rPr>
          <w:color w:val="0000FF"/>
          <w:sz w:val="24"/>
          <w:szCs w:val="24"/>
        </w:rPr>
        <w:t>G. Pacifico</w:t>
      </w:r>
    </w:p>
    <w:p w14:paraId="032D0D31" w14:textId="50E187C0" w:rsidR="006B2D85" w:rsidRPr="005C1771" w:rsidRDefault="006B2D85" w:rsidP="006B2D85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2</w:t>
      </w:r>
      <w:r w:rsidR="005C1771">
        <w:rPr>
          <w:szCs w:val="32"/>
        </w:rPr>
        <w:t>2</w:t>
      </w:r>
      <w:r>
        <w:rPr>
          <w:szCs w:val="32"/>
        </w:rPr>
        <w:t>/2</w:t>
      </w:r>
      <w:r w:rsidR="005C1771">
        <w:rPr>
          <w:szCs w:val="32"/>
        </w:rPr>
        <w:t>3</w:t>
      </w:r>
      <w:r>
        <w:rPr>
          <w:szCs w:val="32"/>
        </w:rPr>
        <w:t xml:space="preserve"> </w:t>
      </w:r>
      <w:r w:rsidR="003D6022">
        <w:rPr>
          <w:szCs w:val="32"/>
        </w:rPr>
        <w:t>luglio</w:t>
      </w:r>
      <w:r>
        <w:rPr>
          <w:szCs w:val="32"/>
        </w:rPr>
        <w:t xml:space="preserve"> – Frosolone</w:t>
      </w:r>
      <w:r w:rsidR="005C1771">
        <w:rPr>
          <w:szCs w:val="32"/>
        </w:rPr>
        <w:t xml:space="preserve"> (IS) Referente</w:t>
      </w:r>
      <w:r w:rsidR="005D793B">
        <w:rPr>
          <w:szCs w:val="32"/>
        </w:rPr>
        <w:t xml:space="preserve">: </w:t>
      </w:r>
      <w:r w:rsidR="005D793B" w:rsidRPr="00327B89">
        <w:rPr>
          <w:color w:val="0000FF"/>
          <w:sz w:val="24"/>
          <w:szCs w:val="24"/>
        </w:rPr>
        <w:t>G. Pacifico</w:t>
      </w:r>
    </w:p>
    <w:p w14:paraId="7721B42D" w14:textId="22BA74A0" w:rsidR="005C1771" w:rsidRPr="005C1771" w:rsidRDefault="005C1771" w:rsidP="005C1771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30 </w:t>
      </w:r>
      <w:proofErr w:type="gramStart"/>
      <w:r>
        <w:rPr>
          <w:szCs w:val="32"/>
        </w:rPr>
        <w:t>Luglio</w:t>
      </w:r>
      <w:proofErr w:type="gramEnd"/>
      <w:r>
        <w:rPr>
          <w:szCs w:val="32"/>
        </w:rPr>
        <w:t xml:space="preserve"> – Monteroduni Pic-Nic tra Castello e Fiume Ref.: </w:t>
      </w:r>
      <w:r w:rsidRPr="00327B89">
        <w:rPr>
          <w:color w:val="0000FF"/>
          <w:sz w:val="24"/>
          <w:szCs w:val="24"/>
        </w:rPr>
        <w:t>G. Pacifico</w:t>
      </w:r>
    </w:p>
    <w:p w14:paraId="2EBA5BB2" w14:textId="5E973EA5" w:rsidR="006B2D85" w:rsidRPr="00663158" w:rsidRDefault="005C1771" w:rsidP="006B2D85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6</w:t>
      </w:r>
      <w:r w:rsidR="006B2D85">
        <w:rPr>
          <w:szCs w:val="32"/>
        </w:rPr>
        <w:t xml:space="preserve"> </w:t>
      </w:r>
      <w:r w:rsidR="003D6022">
        <w:rPr>
          <w:szCs w:val="32"/>
        </w:rPr>
        <w:t>agosto</w:t>
      </w:r>
      <w:r w:rsidR="006B2D85">
        <w:rPr>
          <w:szCs w:val="32"/>
        </w:rPr>
        <w:t xml:space="preserve"> </w:t>
      </w:r>
      <w:r>
        <w:rPr>
          <w:szCs w:val="32"/>
        </w:rPr>
        <w:t>Baranello (CB) Referente</w:t>
      </w:r>
      <w:r w:rsidR="006B2D85">
        <w:rPr>
          <w:szCs w:val="32"/>
        </w:rPr>
        <w:t xml:space="preserve">: </w:t>
      </w:r>
      <w:r>
        <w:rPr>
          <w:color w:val="0000FF"/>
          <w:szCs w:val="32"/>
        </w:rPr>
        <w:t>G. Iannetta</w:t>
      </w:r>
    </w:p>
    <w:p w14:paraId="6B4B2B89" w14:textId="60DD635E" w:rsidR="00663158" w:rsidRPr="00663158" w:rsidRDefault="00663158" w:rsidP="00663158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20 </w:t>
      </w:r>
      <w:proofErr w:type="gramStart"/>
      <w:r>
        <w:rPr>
          <w:szCs w:val="32"/>
        </w:rPr>
        <w:t>Agosto</w:t>
      </w:r>
      <w:proofErr w:type="gramEnd"/>
      <w:r>
        <w:rPr>
          <w:szCs w:val="32"/>
        </w:rPr>
        <w:t xml:space="preserve"> – S. Bartolomeo in G. (BN) Referente: </w:t>
      </w:r>
      <w:r>
        <w:rPr>
          <w:color w:val="0000FF"/>
          <w:szCs w:val="32"/>
        </w:rPr>
        <w:t>G. Iannetta</w:t>
      </w:r>
    </w:p>
    <w:p w14:paraId="1149A23C" w14:textId="62F8E112" w:rsidR="005C1771" w:rsidRPr="006B2D85" w:rsidRDefault="005C1771" w:rsidP="006B2D85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3 </w:t>
      </w:r>
      <w:proofErr w:type="gramStart"/>
      <w:r>
        <w:rPr>
          <w:szCs w:val="32"/>
        </w:rPr>
        <w:t>Settembre</w:t>
      </w:r>
      <w:proofErr w:type="gramEnd"/>
      <w:r>
        <w:rPr>
          <w:szCs w:val="32"/>
        </w:rPr>
        <w:t xml:space="preserve"> Vespizza Referente: </w:t>
      </w:r>
      <w:r>
        <w:rPr>
          <w:color w:val="0000FF"/>
          <w:szCs w:val="32"/>
        </w:rPr>
        <w:t>G. Iannetta</w:t>
      </w:r>
    </w:p>
    <w:p w14:paraId="1CBF5510" w14:textId="77777777" w:rsidR="00181D21" w:rsidRDefault="00181D21" w:rsidP="00181D21"/>
    <w:p w14:paraId="0864C351" w14:textId="1CA5B938" w:rsidR="00181D21" w:rsidRDefault="00181D21" w:rsidP="00181D21">
      <w:r>
        <w:t>LE DATE POSSONO SUBIRE VARIAZIONI PER DIVERSE ESIGENZE</w:t>
      </w:r>
    </w:p>
    <w:p w14:paraId="1519EE0D" w14:textId="77777777" w:rsidR="00726C32" w:rsidRPr="00663158" w:rsidRDefault="00726C32" w:rsidP="00726C32">
      <w:pPr>
        <w:rPr>
          <w:b/>
          <w:i/>
          <w:color w:val="0000FF"/>
          <w:sz w:val="18"/>
          <w:szCs w:val="18"/>
        </w:rPr>
      </w:pPr>
    </w:p>
    <w:p w14:paraId="3BF7B091" w14:textId="77777777" w:rsidR="00D408D9" w:rsidRPr="00A9682F" w:rsidRDefault="00D408D9" w:rsidP="00D408D9">
      <w:pPr>
        <w:rPr>
          <w:b/>
        </w:rPr>
      </w:pPr>
      <w:r w:rsidRPr="00A9682F">
        <w:rPr>
          <w:b/>
        </w:rPr>
        <w:t>ELENCO REFERENTI:</w:t>
      </w:r>
    </w:p>
    <w:p w14:paraId="5503B15B" w14:textId="6E4DADF7" w:rsidR="005A647E" w:rsidRDefault="005A647E" w:rsidP="00D408D9">
      <w:pPr>
        <w:pStyle w:val="Paragrafoelenco"/>
        <w:numPr>
          <w:ilvl w:val="0"/>
          <w:numId w:val="1"/>
        </w:numPr>
      </w:pPr>
      <w:r>
        <w:t>CASERTANO ANTONIO………</w:t>
      </w:r>
      <w:proofErr w:type="gramStart"/>
      <w:r>
        <w:t>…….</w:t>
      </w:r>
      <w:proofErr w:type="gramEnd"/>
      <w:r>
        <w:t>.338/5456369</w:t>
      </w:r>
    </w:p>
    <w:p w14:paraId="184B2BDA" w14:textId="436A2DB8" w:rsidR="005A647E" w:rsidRDefault="005A647E" w:rsidP="00D408D9">
      <w:pPr>
        <w:pStyle w:val="Paragrafoelenco"/>
        <w:numPr>
          <w:ilvl w:val="0"/>
          <w:numId w:val="1"/>
        </w:numPr>
      </w:pPr>
      <w:r>
        <w:t>CONTI PIETRO ……………………</w:t>
      </w:r>
      <w:proofErr w:type="gramStart"/>
      <w:r>
        <w:t>…….</w:t>
      </w:r>
      <w:proofErr w:type="gramEnd"/>
      <w:r>
        <w:t>347/2264391</w:t>
      </w:r>
    </w:p>
    <w:p w14:paraId="39B51B12" w14:textId="210293CC" w:rsidR="005A647E" w:rsidRDefault="005A647E" w:rsidP="00D408D9">
      <w:pPr>
        <w:pStyle w:val="Paragrafoelenco"/>
        <w:numPr>
          <w:ilvl w:val="0"/>
          <w:numId w:val="1"/>
        </w:numPr>
      </w:pPr>
      <w:r>
        <w:t>COSTA CLAUDIO ………………………335/1908560</w:t>
      </w:r>
    </w:p>
    <w:p w14:paraId="0B118412" w14:textId="2A038727" w:rsidR="005A647E" w:rsidRDefault="005A647E" w:rsidP="005A647E">
      <w:pPr>
        <w:pStyle w:val="Paragrafoelenco"/>
        <w:numPr>
          <w:ilvl w:val="0"/>
          <w:numId w:val="1"/>
        </w:numPr>
      </w:pPr>
      <w:r>
        <w:t>DI NALLO GIOVANNI …………</w:t>
      </w:r>
      <w:proofErr w:type="gramStart"/>
      <w:r>
        <w:t>…….</w:t>
      </w:r>
      <w:proofErr w:type="gramEnd"/>
      <w:r>
        <w:t>.329/2239855</w:t>
      </w:r>
    </w:p>
    <w:p w14:paraId="5CF19807" w14:textId="77777777" w:rsidR="00D408D9" w:rsidRDefault="00D408D9" w:rsidP="00D408D9">
      <w:pPr>
        <w:pStyle w:val="Paragrafoelenco"/>
        <w:numPr>
          <w:ilvl w:val="0"/>
          <w:numId w:val="1"/>
        </w:numPr>
      </w:pPr>
      <w:r>
        <w:t xml:space="preserve">IANNETTA GIOVANNI..................348/0945530 </w:t>
      </w:r>
    </w:p>
    <w:p w14:paraId="3B622041" w14:textId="6F74931D" w:rsidR="00D408D9" w:rsidRDefault="00D408D9" w:rsidP="00D408D9">
      <w:pPr>
        <w:pStyle w:val="Paragrafoelenco"/>
        <w:numPr>
          <w:ilvl w:val="0"/>
          <w:numId w:val="1"/>
        </w:numPr>
      </w:pPr>
      <w:r>
        <w:t>PACIFICO GIOVANNI..................</w:t>
      </w:r>
      <w:r w:rsidR="007C77A4">
        <w:t>..</w:t>
      </w:r>
      <w:r>
        <w:t>347/9034269</w:t>
      </w:r>
    </w:p>
    <w:p w14:paraId="3E7C440A" w14:textId="77777777" w:rsidR="00D408D9" w:rsidRDefault="00D408D9" w:rsidP="00D408D9">
      <w:pPr>
        <w:pStyle w:val="Paragrafoelenco"/>
        <w:numPr>
          <w:ilvl w:val="0"/>
          <w:numId w:val="1"/>
        </w:numPr>
      </w:pPr>
      <w:r>
        <w:t xml:space="preserve">RAMACCIATO ERMANNO............392/6663155 </w:t>
      </w:r>
    </w:p>
    <w:p w14:paraId="689D92EE" w14:textId="6F3722F1" w:rsidR="00D408D9" w:rsidRDefault="00D408D9" w:rsidP="005A647E">
      <w:pPr>
        <w:pStyle w:val="Paragrafoelenco"/>
        <w:numPr>
          <w:ilvl w:val="0"/>
          <w:numId w:val="1"/>
        </w:numPr>
      </w:pPr>
      <w:r>
        <w:t>ROSA STEFANO............................328/5533316</w:t>
      </w:r>
    </w:p>
    <w:p w14:paraId="001A9665" w14:textId="663CC2A9" w:rsidR="00D408D9" w:rsidRDefault="00D408D9" w:rsidP="00D408D9">
      <w:pPr>
        <w:pStyle w:val="Paragrafoelenco"/>
        <w:numPr>
          <w:ilvl w:val="0"/>
          <w:numId w:val="1"/>
        </w:numPr>
      </w:pPr>
      <w:r>
        <w:t>VESPOLI MIMMO........................</w:t>
      </w:r>
      <w:r w:rsidR="007C77A4">
        <w:t>.</w:t>
      </w:r>
      <w:r>
        <w:t>348/4773231</w:t>
      </w:r>
    </w:p>
    <w:p w14:paraId="0E0111A4" w14:textId="118330D8" w:rsidR="00C21DB4" w:rsidRDefault="00181D21" w:rsidP="00BD68F1">
      <w:pPr>
        <w:rPr>
          <w:sz w:val="36"/>
        </w:rPr>
      </w:pPr>
      <w:r>
        <w:t xml:space="preserve">                     </w:t>
      </w:r>
      <w:r w:rsidR="005A08EA">
        <w:rPr>
          <w:sz w:val="36"/>
        </w:rPr>
        <w:t xml:space="preserve">   </w:t>
      </w:r>
      <w:r w:rsidR="00C21DB4">
        <w:rPr>
          <w:noProof/>
          <w:lang w:eastAsia="it-IT"/>
        </w:rPr>
        <w:drawing>
          <wp:inline distT="0" distB="0" distL="0" distR="0" wp14:anchorId="41CB7B43" wp14:editId="36449162">
            <wp:extent cx="1179211" cy="1194100"/>
            <wp:effectExtent l="0" t="0" r="190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97" cy="121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91FA" w14:textId="77777777" w:rsidR="007C77A4" w:rsidRDefault="007C77A4" w:rsidP="00BD68F1">
      <w:pPr>
        <w:rPr>
          <w:sz w:val="36"/>
        </w:rPr>
      </w:pPr>
    </w:p>
    <w:sectPr w:rsidR="007C77A4" w:rsidSect="00BC1402">
      <w:pgSz w:w="16838" w:h="11906" w:orient="landscape" w:code="9"/>
      <w:pgMar w:top="567" w:right="680" w:bottom="567" w:left="709" w:header="709" w:footer="709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AC1"/>
    <w:multiLevelType w:val="hybridMultilevel"/>
    <w:tmpl w:val="301CEF3A"/>
    <w:lvl w:ilvl="0" w:tplc="FC5289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779"/>
    <w:multiLevelType w:val="hybridMultilevel"/>
    <w:tmpl w:val="4CCC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28D"/>
    <w:multiLevelType w:val="multilevel"/>
    <w:tmpl w:val="045EFE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0C4835"/>
    <w:multiLevelType w:val="hybridMultilevel"/>
    <w:tmpl w:val="CCF8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87592">
    <w:abstractNumId w:val="3"/>
  </w:num>
  <w:num w:numId="2" w16cid:durableId="88357272">
    <w:abstractNumId w:val="1"/>
  </w:num>
  <w:num w:numId="3" w16cid:durableId="628824530">
    <w:abstractNumId w:val="2"/>
  </w:num>
  <w:num w:numId="4" w16cid:durableId="81534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B1"/>
    <w:rsid w:val="0001155F"/>
    <w:rsid w:val="00031A84"/>
    <w:rsid w:val="00090089"/>
    <w:rsid w:val="000C0118"/>
    <w:rsid w:val="000D3E3F"/>
    <w:rsid w:val="0010620C"/>
    <w:rsid w:val="00107ABB"/>
    <w:rsid w:val="00151CB4"/>
    <w:rsid w:val="00181D21"/>
    <w:rsid w:val="00186E95"/>
    <w:rsid w:val="00194731"/>
    <w:rsid w:val="001B27D9"/>
    <w:rsid w:val="001D64CC"/>
    <w:rsid w:val="00205C8E"/>
    <w:rsid w:val="002663F3"/>
    <w:rsid w:val="0029075D"/>
    <w:rsid w:val="002A20D7"/>
    <w:rsid w:val="002B2908"/>
    <w:rsid w:val="002C1DA2"/>
    <w:rsid w:val="00302B62"/>
    <w:rsid w:val="00327B89"/>
    <w:rsid w:val="00351A4B"/>
    <w:rsid w:val="003959BD"/>
    <w:rsid w:val="003C5944"/>
    <w:rsid w:val="003D6022"/>
    <w:rsid w:val="00427AE2"/>
    <w:rsid w:val="00481497"/>
    <w:rsid w:val="00482956"/>
    <w:rsid w:val="004C348F"/>
    <w:rsid w:val="00502D37"/>
    <w:rsid w:val="005034E9"/>
    <w:rsid w:val="00504ADE"/>
    <w:rsid w:val="00523E2F"/>
    <w:rsid w:val="00577F9F"/>
    <w:rsid w:val="005A08EA"/>
    <w:rsid w:val="005A647E"/>
    <w:rsid w:val="005C1771"/>
    <w:rsid w:val="005D793B"/>
    <w:rsid w:val="00607489"/>
    <w:rsid w:val="00616AD4"/>
    <w:rsid w:val="00624668"/>
    <w:rsid w:val="00663158"/>
    <w:rsid w:val="006B21D2"/>
    <w:rsid w:val="006B2D85"/>
    <w:rsid w:val="006B710E"/>
    <w:rsid w:val="006D25B2"/>
    <w:rsid w:val="006F152F"/>
    <w:rsid w:val="00706DF1"/>
    <w:rsid w:val="00726C32"/>
    <w:rsid w:val="007551B1"/>
    <w:rsid w:val="00761FA4"/>
    <w:rsid w:val="00770DBA"/>
    <w:rsid w:val="007C77A4"/>
    <w:rsid w:val="00824B6F"/>
    <w:rsid w:val="00826BFF"/>
    <w:rsid w:val="00826CE4"/>
    <w:rsid w:val="00892BF1"/>
    <w:rsid w:val="008A04CC"/>
    <w:rsid w:val="008A7152"/>
    <w:rsid w:val="008E2AE4"/>
    <w:rsid w:val="009645DA"/>
    <w:rsid w:val="009F1ACA"/>
    <w:rsid w:val="009F78F2"/>
    <w:rsid w:val="00A2037B"/>
    <w:rsid w:val="00A2328C"/>
    <w:rsid w:val="00A241CE"/>
    <w:rsid w:val="00A57F81"/>
    <w:rsid w:val="00A9682F"/>
    <w:rsid w:val="00AA0B52"/>
    <w:rsid w:val="00AB1231"/>
    <w:rsid w:val="00AD2B3B"/>
    <w:rsid w:val="00B31A75"/>
    <w:rsid w:val="00B34C58"/>
    <w:rsid w:val="00B3694A"/>
    <w:rsid w:val="00B832BD"/>
    <w:rsid w:val="00B9180E"/>
    <w:rsid w:val="00BC1402"/>
    <w:rsid w:val="00BD68F1"/>
    <w:rsid w:val="00BD7BFF"/>
    <w:rsid w:val="00C21DB4"/>
    <w:rsid w:val="00C40A3F"/>
    <w:rsid w:val="00C664F3"/>
    <w:rsid w:val="00C70559"/>
    <w:rsid w:val="00CC53E0"/>
    <w:rsid w:val="00CE26BA"/>
    <w:rsid w:val="00D408D9"/>
    <w:rsid w:val="00D41C3E"/>
    <w:rsid w:val="00D732AC"/>
    <w:rsid w:val="00D904AD"/>
    <w:rsid w:val="00E14573"/>
    <w:rsid w:val="00E7267E"/>
    <w:rsid w:val="00EB0461"/>
    <w:rsid w:val="00ED3318"/>
    <w:rsid w:val="00F1617A"/>
    <w:rsid w:val="00FA7C93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3523"/>
  <w15:chartTrackingRefBased/>
  <w15:docId w15:val="{299D1022-91A7-4101-A0CF-87FE221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81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C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B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FB1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2CD3-7A67-4CB8-A98B-536E8460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Fater S.p.A.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Iannetta.G</dc:creator>
  <cp:keywords/>
  <dc:description/>
  <cp:lastModifiedBy>Giovanni Iannetta</cp:lastModifiedBy>
  <cp:revision>12</cp:revision>
  <cp:lastPrinted>2023-02-27T13:13:00Z</cp:lastPrinted>
  <dcterms:created xsi:type="dcterms:W3CDTF">2023-02-22T20:10:00Z</dcterms:created>
  <dcterms:modified xsi:type="dcterms:W3CDTF">2023-02-27T13:24:00Z</dcterms:modified>
</cp:coreProperties>
</file>